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A51293" w:rsidRPr="007E7E47" w:rsidTr="00CB6828">
        <w:trPr>
          <w:tblCellSpacing w:w="0" w:type="dxa"/>
        </w:trPr>
        <w:tc>
          <w:tcPr>
            <w:tcW w:w="300" w:type="dxa"/>
            <w:shd w:val="clear" w:color="auto" w:fill="FFFFFF"/>
            <w:vAlign w:val="center"/>
            <w:hideMark/>
          </w:tcPr>
          <w:p w:rsidR="00CB6828" w:rsidRPr="007E7E47" w:rsidRDefault="00CB6828" w:rsidP="00A51293">
            <w:pPr>
              <w:spacing w:after="0" w:line="240" w:lineRule="auto"/>
              <w:jc w:val="both"/>
              <w:rPr>
                <w:rFonts w:ascii="Tahoma" w:eastAsia="Times New Roman" w:hAnsi="Tahoma" w:cs="Tahoma"/>
                <w:sz w:val="24"/>
                <w:szCs w:val="24"/>
              </w:rPr>
            </w:pPr>
            <w:bookmarkStart w:id="0" w:name="_GoBack"/>
            <w:bookmarkEnd w:id="0"/>
          </w:p>
        </w:tc>
        <w:tc>
          <w:tcPr>
            <w:tcW w:w="0" w:type="auto"/>
            <w:shd w:val="clear" w:color="auto" w:fill="FFFFFF"/>
            <w:hideMark/>
          </w:tcPr>
          <w:p w:rsidR="00CB6828" w:rsidRPr="007E7E47" w:rsidRDefault="00CB6828" w:rsidP="007E7E47">
            <w:pPr>
              <w:spacing w:before="100" w:beforeAutospacing="1" w:after="100" w:afterAutospacing="1" w:line="240" w:lineRule="auto"/>
              <w:jc w:val="center"/>
              <w:rPr>
                <w:rFonts w:ascii="Tahoma" w:eastAsia="Times New Roman" w:hAnsi="Tahoma" w:cs="Tahoma"/>
                <w:sz w:val="24"/>
                <w:szCs w:val="24"/>
              </w:rPr>
            </w:pPr>
            <w:r w:rsidRPr="007E7E47">
              <w:rPr>
                <w:rFonts w:ascii="Tahoma" w:eastAsia="Times New Roman" w:hAnsi="Tahoma" w:cs="Tahoma"/>
                <w:b/>
                <w:bCs/>
                <w:sz w:val="32"/>
                <w:szCs w:val="32"/>
              </w:rPr>
              <w:t>Got lactase?</w:t>
            </w:r>
            <w:r w:rsidRPr="007E7E47">
              <w:rPr>
                <w:rFonts w:ascii="Tahoma" w:eastAsia="Times New Roman" w:hAnsi="Tahoma" w:cs="Tahoma"/>
                <w:sz w:val="24"/>
                <w:szCs w:val="24"/>
              </w:rPr>
              <w:br/>
            </w:r>
            <w:r w:rsidRPr="007E7E47">
              <w:rPr>
                <w:rFonts w:ascii="Tahoma" w:eastAsia="Times New Roman" w:hAnsi="Tahoma" w:cs="Tahoma"/>
                <w:i/>
                <w:iCs/>
                <w:sz w:val="24"/>
                <w:szCs w:val="24"/>
              </w:rPr>
              <w:t>April 2007</w:t>
            </w:r>
          </w:p>
          <w:p w:rsidR="00A51293" w:rsidRPr="007E7E47" w:rsidRDefault="00CB6828" w:rsidP="00A51293">
            <w:pPr>
              <w:spacing w:before="100" w:beforeAutospacing="1" w:after="100" w:afterAutospacing="1" w:line="240" w:lineRule="auto"/>
              <w:jc w:val="both"/>
              <w:rPr>
                <w:rFonts w:ascii="Tahoma" w:eastAsia="Times New Roman" w:hAnsi="Tahoma" w:cs="Tahoma"/>
                <w:sz w:val="24"/>
                <w:szCs w:val="24"/>
              </w:rPr>
            </w:pPr>
            <w:r w:rsidRPr="007E7E47">
              <w:rPr>
                <w:rFonts w:ascii="Tahoma" w:eastAsia="Times New Roman" w:hAnsi="Tahoma" w:cs="Tahoma"/>
                <w:sz w:val="24"/>
                <w:szCs w:val="24"/>
              </w:rPr>
              <w:t xml:space="preserve">In the US and many other countries, we've certainly "got milk," but not everyone can enjoy it. For around 10% of Americans, 10% of Africa's Tutsi tribe, 50% of Spanish and French people, and 99% of Chinese, a tall cold glass of milk means an upset stomach and other unpleasant digestive side effects. In fact, most adults in the world are lactose intolerant and cannot digest lactose, the primary sugar in milk. And yet, regardless of our ancestry, most of us began our lives happily drinking milk from a bottle or breast — so what happened in the intervening time? Why do so many babies enjoy lactose and so many adults avoid it? Lactose is broken down by a </w:t>
            </w:r>
            <w:hyperlink r:id="rId4" w:tgtFrame="gpop" w:history="1">
              <w:r w:rsidRPr="007E7E47">
                <w:rPr>
                  <w:rFonts w:ascii="Tahoma" w:eastAsia="Times New Roman" w:hAnsi="Tahoma" w:cs="Tahoma"/>
                  <w:sz w:val="24"/>
                  <w:szCs w:val="24"/>
                </w:rPr>
                <w:t>protein</w:t>
              </w:r>
            </w:hyperlink>
            <w:r w:rsidRPr="007E7E47">
              <w:rPr>
                <w:rFonts w:ascii="Tahoma" w:eastAsia="Times New Roman" w:hAnsi="Tahoma" w:cs="Tahoma"/>
                <w:sz w:val="24"/>
                <w:szCs w:val="24"/>
              </w:rPr>
              <w:t xml:space="preserve"> called lactase, which acts as a pair of molecular scissors, snipping the lactose molecule in two. Anyone who drank milk as a baby carries a working version of the </w:t>
            </w:r>
            <w:hyperlink r:id="rId5" w:tgtFrame="gpop" w:history="1">
              <w:r w:rsidRPr="007E7E47">
                <w:rPr>
                  <w:rFonts w:ascii="Tahoma" w:eastAsia="Times New Roman" w:hAnsi="Tahoma" w:cs="Tahoma"/>
                  <w:sz w:val="24"/>
                  <w:szCs w:val="24"/>
                </w:rPr>
                <w:t>gene</w:t>
              </w:r>
            </w:hyperlink>
            <w:r w:rsidRPr="007E7E47">
              <w:rPr>
                <w:rFonts w:ascii="Tahoma" w:eastAsia="Times New Roman" w:hAnsi="Tahoma" w:cs="Tahoma"/>
                <w:sz w:val="24"/>
                <w:szCs w:val="24"/>
              </w:rPr>
              <w:t xml:space="preserve"> that codes for lactase. In lactose tolerant individuals, that gene keeps working into adulthood, producing the protein that digests lactose and makes eating ice cream a pleasant experience. But in people who are lactose intolerant, that lactase gene is switched off after weaning. Now, new research reveals that the Stone Age ancestors of European dairy-lovers probably couldn't digest milk either. So how did they get from bellyaches to milk mustaches? The answer is an evolutionary story that takes us from the milkmaids of the Alps to the </w:t>
            </w:r>
            <w:proofErr w:type="spellStart"/>
            <w:r w:rsidRPr="007E7E47">
              <w:rPr>
                <w:rFonts w:ascii="Tahoma" w:eastAsia="Times New Roman" w:hAnsi="Tahoma" w:cs="Tahoma"/>
                <w:sz w:val="24"/>
                <w:szCs w:val="24"/>
              </w:rPr>
              <w:t>Maasai</w:t>
            </w:r>
            <w:proofErr w:type="spellEnd"/>
            <w:r w:rsidRPr="007E7E47">
              <w:rPr>
                <w:rFonts w:ascii="Tahoma" w:eastAsia="Times New Roman" w:hAnsi="Tahoma" w:cs="Tahoma"/>
                <w:sz w:val="24"/>
                <w:szCs w:val="24"/>
              </w:rPr>
              <w:t xml:space="preserve"> herdsmen of Africa. </w:t>
            </w:r>
          </w:p>
          <w:p w:rsidR="00A51293" w:rsidRPr="007E7E47" w:rsidRDefault="00A51293" w:rsidP="00A51293">
            <w:pPr>
              <w:spacing w:before="100" w:beforeAutospacing="1" w:after="100" w:afterAutospacing="1" w:line="240" w:lineRule="auto"/>
              <w:jc w:val="both"/>
              <w:rPr>
                <w:rFonts w:ascii="Tahoma" w:eastAsia="Times New Roman" w:hAnsi="Tahoma" w:cs="Tahoma"/>
                <w:sz w:val="24"/>
                <w:szCs w:val="24"/>
              </w:rPr>
            </w:pPr>
          </w:p>
        </w:tc>
      </w:tr>
    </w:tbl>
    <w:p w:rsidR="00A51293" w:rsidRPr="007E7E47" w:rsidRDefault="00A51293" w:rsidP="00A51293">
      <w:pPr>
        <w:spacing w:after="0" w:line="240" w:lineRule="auto"/>
        <w:rPr>
          <w:rFonts w:ascii="Tahoma" w:eastAsia="Times New Roman" w:hAnsi="Tahoma" w:cs="Tahoma"/>
          <w:sz w:val="24"/>
          <w:szCs w:val="24"/>
        </w:rPr>
      </w:pPr>
      <w:r w:rsidRPr="007E7E47">
        <w:rPr>
          <w:rFonts w:ascii="Tahoma" w:eastAsia="Times New Roman" w:hAnsi="Tahoma" w:cs="Tahoma"/>
          <w:b/>
          <w:bCs/>
          <w:sz w:val="24"/>
          <w:szCs w:val="24"/>
        </w:rPr>
        <w:t>Where's the evolution?</w:t>
      </w:r>
      <w:r w:rsidRPr="007E7E47">
        <w:rPr>
          <w:rFonts w:ascii="Tahoma" w:eastAsia="Times New Roman" w:hAnsi="Tahoma" w:cs="Tahoma"/>
          <w:sz w:val="24"/>
          <w:szCs w:val="24"/>
        </w:rPr>
        <w:br/>
      </w:r>
      <w:hyperlink r:id="rId6" w:tgtFrame="gpop" w:history="1">
        <w:r w:rsidRPr="007E7E47">
          <w:rPr>
            <w:rFonts w:ascii="Tahoma" w:eastAsia="Times New Roman" w:hAnsi="Tahoma" w:cs="Tahoma"/>
            <w:sz w:val="24"/>
            <w:szCs w:val="24"/>
          </w:rPr>
          <w:t>Mutations</w:t>
        </w:r>
      </w:hyperlink>
      <w:r w:rsidRPr="007E7E47">
        <w:rPr>
          <w:rFonts w:ascii="Tahoma" w:eastAsia="Times New Roman" w:hAnsi="Tahoma" w:cs="Tahoma"/>
          <w:sz w:val="24"/>
          <w:szCs w:val="24"/>
        </w:rPr>
        <w:t xml:space="preserve"> that keep the lactase gene permanently switched on are common among modern Europeans — but not among their ancestors. In March 2007, a team of German and British researchers announced that they went looking for that mutation in the 7000-year-old fossils of ancient Europeans and came up empty-handed. The researchers managed to extract the length of </w:t>
      </w:r>
      <w:hyperlink r:id="rId7" w:tgtFrame="gpop" w:history="1">
        <w:r w:rsidRPr="007E7E47">
          <w:rPr>
            <w:rFonts w:ascii="Tahoma" w:eastAsia="Times New Roman" w:hAnsi="Tahoma" w:cs="Tahoma"/>
            <w:sz w:val="24"/>
            <w:szCs w:val="24"/>
          </w:rPr>
          <w:t>DNA</w:t>
        </w:r>
      </w:hyperlink>
      <w:r w:rsidRPr="007E7E47">
        <w:rPr>
          <w:rFonts w:ascii="Tahoma" w:eastAsia="Times New Roman" w:hAnsi="Tahoma" w:cs="Tahoma"/>
          <w:sz w:val="24"/>
          <w:szCs w:val="24"/>
        </w:rPr>
        <w:t xml:space="preserve"> corresponding to the lactose tolerance mutation from eight Neolithic human </w:t>
      </w:r>
      <w:hyperlink r:id="rId8" w:tgtFrame="gpop" w:history="1">
        <w:r w:rsidRPr="007E7E47">
          <w:rPr>
            <w:rFonts w:ascii="Tahoma" w:eastAsia="Times New Roman" w:hAnsi="Tahoma" w:cs="Tahoma"/>
            <w:sz w:val="24"/>
            <w:szCs w:val="24"/>
          </w:rPr>
          <w:t>fossils</w:t>
        </w:r>
      </w:hyperlink>
      <w:r w:rsidRPr="007E7E47">
        <w:rPr>
          <w:rFonts w:ascii="Tahoma" w:eastAsia="Times New Roman" w:hAnsi="Tahoma" w:cs="Tahoma"/>
          <w:sz w:val="24"/>
          <w:szCs w:val="24"/>
        </w:rPr>
        <w:t xml:space="preserve"> and one Mesolithic fossil, but those DNA sequences did not carry the telltale mutation. The results suggest that as late as 5000 BC most ancient Europeans could not have digested milk as adults — and that they only later </w:t>
      </w:r>
      <w:hyperlink r:id="rId9" w:tgtFrame="gpop" w:history="1">
        <w:r w:rsidRPr="007E7E47">
          <w:rPr>
            <w:rFonts w:ascii="Tahoma" w:eastAsia="Times New Roman" w:hAnsi="Tahoma" w:cs="Tahoma"/>
            <w:sz w:val="24"/>
            <w:szCs w:val="24"/>
          </w:rPr>
          <w:t>evolved</w:t>
        </w:r>
      </w:hyperlink>
      <w:r w:rsidRPr="007E7E47">
        <w:rPr>
          <w:rFonts w:ascii="Tahoma" w:eastAsia="Times New Roman" w:hAnsi="Tahoma" w:cs="Tahoma"/>
          <w:sz w:val="24"/>
          <w:szCs w:val="24"/>
        </w:rPr>
        <w:t xml:space="preserve"> into milk-drinking societies. </w:t>
      </w:r>
    </w:p>
    <w:p w:rsidR="00F051FD" w:rsidRPr="007E7E47" w:rsidRDefault="00A51293" w:rsidP="00A51293">
      <w:pPr>
        <w:jc w:val="both"/>
        <w:rPr>
          <w:rFonts w:ascii="Tahoma" w:eastAsia="Times New Roman" w:hAnsi="Tahoma" w:cs="Tahoma"/>
          <w:sz w:val="24"/>
          <w:szCs w:val="24"/>
        </w:rPr>
      </w:pPr>
      <w:r w:rsidRPr="007E7E47">
        <w:rPr>
          <w:rFonts w:ascii="Tahoma" w:eastAsia="Times New Roman" w:hAnsi="Tahoma" w:cs="Tahoma"/>
          <w:sz w:val="24"/>
          <w:szCs w:val="24"/>
        </w:rPr>
        <w:t xml:space="preserve">Today, the ability to digest milk as an adult seems like a clear benefit, but that wasn't always the case. Lactose tolerance is only advantageous in environments and cultures where humans have access to domesticated dairy animals. Multiple lines of evidence from human genetics, cattle genetics, and archaeological records suggest that Middle Eastern and North Africans </w:t>
      </w:r>
      <w:hyperlink r:id="rId10" w:tgtFrame="gpop" w:history="1">
        <w:r w:rsidRPr="007E7E47">
          <w:rPr>
            <w:rFonts w:ascii="Tahoma" w:eastAsia="Times New Roman" w:hAnsi="Tahoma" w:cs="Tahoma"/>
            <w:sz w:val="24"/>
            <w:szCs w:val="24"/>
          </w:rPr>
          <w:t>populations</w:t>
        </w:r>
      </w:hyperlink>
      <w:r w:rsidRPr="007E7E47">
        <w:rPr>
          <w:rFonts w:ascii="Tahoma" w:eastAsia="Times New Roman" w:hAnsi="Tahoma" w:cs="Tahoma"/>
          <w:sz w:val="24"/>
          <w:szCs w:val="24"/>
        </w:rPr>
        <w:t xml:space="preserve"> domesticated cattle between 7500 and 9000 years ago, and that these animals were later brought into Europe. In that cow-friendly environment, being able to drink milk directly (instead of having to process it into lower-lactose cheese) would have been advantageous, providing additional sustenance and, during droughts, a source of water. The lactose tolerance mutation arose randomly (as all mutations do), but once it arose, it had a distinct advantage in these populations. </w:t>
      </w:r>
      <w:hyperlink r:id="rId11" w:tgtFrame="gpop" w:history="1">
        <w:r w:rsidRPr="007E7E47">
          <w:rPr>
            <w:rFonts w:ascii="Tahoma" w:eastAsia="Times New Roman" w:hAnsi="Tahoma" w:cs="Tahoma"/>
            <w:sz w:val="24"/>
            <w:szCs w:val="24"/>
            <w:u w:val="single"/>
          </w:rPr>
          <w:t>Natural selection</w:t>
        </w:r>
      </w:hyperlink>
      <w:r w:rsidRPr="007E7E47">
        <w:rPr>
          <w:rFonts w:ascii="Tahoma" w:eastAsia="Times New Roman" w:hAnsi="Tahoma" w:cs="Tahoma"/>
          <w:sz w:val="24"/>
          <w:szCs w:val="24"/>
        </w:rPr>
        <w:t xml:space="preserve"> would have favored individuals carrying the lactose tolerance mutation, spreading it through </w:t>
      </w:r>
      <w:r w:rsidRPr="007E7E47">
        <w:rPr>
          <w:rFonts w:ascii="Tahoma" w:eastAsia="Times New Roman" w:hAnsi="Tahoma" w:cs="Tahoma"/>
          <w:sz w:val="24"/>
          <w:szCs w:val="24"/>
        </w:rPr>
        <w:lastRenderedPageBreak/>
        <w:t>ancient European populations that depended on dairying. Many thousands of years later, we see the indirect (but delicious) effects of this mutation's success in European cuisines: oozing French cheeses, Swiss milk chocolate, and creamy Italian gelatos.</w:t>
      </w:r>
    </w:p>
    <w:p w:rsidR="00A51293" w:rsidRPr="007E7E47" w:rsidRDefault="00A51293" w:rsidP="00A51293">
      <w:pPr>
        <w:spacing w:before="100" w:beforeAutospacing="1" w:after="100" w:afterAutospacing="1" w:line="240" w:lineRule="auto"/>
        <w:jc w:val="both"/>
        <w:rPr>
          <w:rFonts w:ascii="Tahoma" w:eastAsia="Times New Roman" w:hAnsi="Tahoma" w:cs="Tahoma"/>
          <w:sz w:val="24"/>
          <w:szCs w:val="24"/>
        </w:rPr>
      </w:pPr>
      <w:r w:rsidRPr="007E7E47">
        <w:rPr>
          <w:rFonts w:ascii="Tahoma" w:eastAsia="Times New Roman" w:hAnsi="Tahoma" w:cs="Tahoma"/>
          <w:sz w:val="24"/>
          <w:szCs w:val="24"/>
        </w:rPr>
        <w:t xml:space="preserve">Surprisingly, with respect to dairying, human populations on separate continents seem to have led parallel lives — or rather, followed parallel evolutionary trajectories. Recent evidence suggests that cattle may have been domesticated independently in several places, including Africa. As African populations began herding cattle, lactose tolerance became an advantageous trait. The stage was set, in Africa too, for the spread of a lactose tolerance mutation. In January 2007, an international team of researchers led by geneticist Sarah </w:t>
      </w:r>
      <w:proofErr w:type="spellStart"/>
      <w:r w:rsidRPr="007E7E47">
        <w:rPr>
          <w:rFonts w:ascii="Tahoma" w:eastAsia="Times New Roman" w:hAnsi="Tahoma" w:cs="Tahoma"/>
          <w:sz w:val="24"/>
          <w:szCs w:val="24"/>
        </w:rPr>
        <w:t>Tishkoff</w:t>
      </w:r>
      <w:proofErr w:type="spellEnd"/>
      <w:r w:rsidRPr="007E7E47">
        <w:rPr>
          <w:rFonts w:ascii="Tahoma" w:eastAsia="Times New Roman" w:hAnsi="Tahoma" w:cs="Tahoma"/>
          <w:sz w:val="24"/>
          <w:szCs w:val="24"/>
        </w:rPr>
        <w:t xml:space="preserve"> announced that they had uncovered the genetic roots of Africans' lactose tolerance. Just as in Europe, on this continent, mutations (in this case, probably three) randomly arose, and these happened to have the effect of keeping the lactase gene switched on. And just as in Europe, these mutations were favored by natural selection and quickly spread through dairy-dependent populations. </w:t>
      </w:r>
    </w:p>
    <w:p w:rsidR="00A51293" w:rsidRPr="007E7E47" w:rsidRDefault="00A51293" w:rsidP="00A51293">
      <w:pPr>
        <w:spacing w:before="100" w:beforeAutospacing="1" w:after="100" w:afterAutospacing="1" w:line="240" w:lineRule="auto"/>
        <w:jc w:val="both"/>
        <w:rPr>
          <w:rFonts w:ascii="Tahoma" w:eastAsia="Times New Roman" w:hAnsi="Tahoma" w:cs="Tahoma"/>
          <w:sz w:val="24"/>
          <w:szCs w:val="24"/>
        </w:rPr>
      </w:pPr>
      <w:r w:rsidRPr="007E7E47">
        <w:rPr>
          <w:rFonts w:ascii="Tahoma" w:eastAsia="Times New Roman" w:hAnsi="Tahoma" w:cs="Tahoma"/>
          <w:sz w:val="24"/>
          <w:szCs w:val="24"/>
        </w:rPr>
        <w:t xml:space="preserve">While this discovery answers many questions, it also highlights new mysteries. For example, </w:t>
      </w:r>
      <w:proofErr w:type="spellStart"/>
      <w:r w:rsidRPr="007E7E47">
        <w:rPr>
          <w:rFonts w:ascii="Tahoma" w:eastAsia="Times New Roman" w:hAnsi="Tahoma" w:cs="Tahoma"/>
          <w:sz w:val="24"/>
          <w:szCs w:val="24"/>
        </w:rPr>
        <w:t>Tishkoff's</w:t>
      </w:r>
      <w:proofErr w:type="spellEnd"/>
      <w:r w:rsidRPr="007E7E47">
        <w:rPr>
          <w:rFonts w:ascii="Tahoma" w:eastAsia="Times New Roman" w:hAnsi="Tahoma" w:cs="Tahoma"/>
          <w:sz w:val="24"/>
          <w:szCs w:val="24"/>
        </w:rPr>
        <w:t xml:space="preserve"> team discovered that in the </w:t>
      </w:r>
      <w:proofErr w:type="spellStart"/>
      <w:r w:rsidRPr="007E7E47">
        <w:rPr>
          <w:rFonts w:ascii="Tahoma" w:eastAsia="Times New Roman" w:hAnsi="Tahoma" w:cs="Tahoma"/>
          <w:sz w:val="24"/>
          <w:szCs w:val="24"/>
        </w:rPr>
        <w:t>Hadza</w:t>
      </w:r>
      <w:proofErr w:type="spellEnd"/>
      <w:r w:rsidRPr="007E7E47">
        <w:rPr>
          <w:rFonts w:ascii="Tahoma" w:eastAsia="Times New Roman" w:hAnsi="Tahoma" w:cs="Tahoma"/>
          <w:sz w:val="24"/>
          <w:szCs w:val="24"/>
        </w:rPr>
        <w:t xml:space="preserve"> population (a group of Tanzanian hunter-gatherers), around 50% are lactose tolerant — a percentage usually indicative of a dairy-dependent society. And yet, as far as is known, the </w:t>
      </w:r>
      <w:proofErr w:type="spellStart"/>
      <w:r w:rsidRPr="007E7E47">
        <w:rPr>
          <w:rFonts w:ascii="Tahoma" w:eastAsia="Times New Roman" w:hAnsi="Tahoma" w:cs="Tahoma"/>
          <w:sz w:val="24"/>
          <w:szCs w:val="24"/>
        </w:rPr>
        <w:t>Hadza</w:t>
      </w:r>
      <w:proofErr w:type="spellEnd"/>
      <w:r w:rsidRPr="007E7E47">
        <w:rPr>
          <w:rFonts w:ascii="Tahoma" w:eastAsia="Times New Roman" w:hAnsi="Tahoma" w:cs="Tahoma"/>
          <w:sz w:val="24"/>
          <w:szCs w:val="24"/>
        </w:rPr>
        <w:t xml:space="preserve"> have never had much to do with cattle or relied on milk in their diets — so what explains their lactose tolerance? Are they the long lost </w:t>
      </w:r>
      <w:proofErr w:type="spellStart"/>
      <w:r w:rsidRPr="007E7E47">
        <w:rPr>
          <w:rFonts w:ascii="Tahoma" w:eastAsia="Times New Roman" w:hAnsi="Tahoma" w:cs="Tahoma"/>
          <w:sz w:val="24"/>
          <w:szCs w:val="24"/>
        </w:rPr>
        <w:t>descendents</w:t>
      </w:r>
      <w:proofErr w:type="spellEnd"/>
      <w:r w:rsidRPr="007E7E47">
        <w:rPr>
          <w:rFonts w:ascii="Tahoma" w:eastAsia="Times New Roman" w:hAnsi="Tahoma" w:cs="Tahoma"/>
          <w:sz w:val="24"/>
          <w:szCs w:val="24"/>
        </w:rPr>
        <w:t xml:space="preserve"> of a group of cattle herders? Has the tribe changed its basic mode of making a living? Or could the lactose tolerance mutation provide some other yet-to-be-discovered advantage, beyond allowing adults to drink milk? </w:t>
      </w:r>
    </w:p>
    <w:p w:rsidR="00A51293" w:rsidRPr="007E7E47" w:rsidRDefault="00A51293" w:rsidP="00A51293">
      <w:pPr>
        <w:jc w:val="both"/>
        <w:rPr>
          <w:rFonts w:ascii="Tahoma" w:eastAsia="Times New Roman" w:hAnsi="Tahoma" w:cs="Tahoma"/>
          <w:sz w:val="24"/>
          <w:szCs w:val="24"/>
        </w:rPr>
      </w:pPr>
      <w:r w:rsidRPr="007E7E47">
        <w:rPr>
          <w:rFonts w:ascii="Tahoma" w:eastAsia="Times New Roman" w:hAnsi="Tahoma" w:cs="Tahoma"/>
          <w:sz w:val="24"/>
          <w:szCs w:val="24"/>
        </w:rPr>
        <w:t xml:space="preserve">Whatever the answers such spin-off questions, research into the evolutionary origins of lactose tolerance has already clearly illuminated some fascinating aspects of human evolutionary history. Perhaps most intriguingly, the </w:t>
      </w:r>
      <w:hyperlink r:id="rId12" w:tgtFrame="gpop" w:history="1">
        <w:r w:rsidRPr="007E7E47">
          <w:rPr>
            <w:rFonts w:ascii="Tahoma" w:eastAsia="Times New Roman" w:hAnsi="Tahoma" w:cs="Tahoma"/>
            <w:sz w:val="24"/>
            <w:szCs w:val="24"/>
            <w:u w:val="single"/>
          </w:rPr>
          <w:t>convergent evolution</w:t>
        </w:r>
      </w:hyperlink>
      <w:r w:rsidRPr="007E7E47">
        <w:rPr>
          <w:rFonts w:ascii="Tahoma" w:eastAsia="Times New Roman" w:hAnsi="Tahoma" w:cs="Tahoma"/>
          <w:sz w:val="24"/>
          <w:szCs w:val="24"/>
        </w:rPr>
        <w:t xml:space="preserve"> of African and European populations in relation to cattle domestication reveals that shared aspects of human culture across different ethnic groups affects our evolution in similar ways. Regardless of skin color or geography — whether dealing with Stone Age Europeans, Swiss milk maids, </w:t>
      </w:r>
      <w:proofErr w:type="spellStart"/>
      <w:r w:rsidRPr="007E7E47">
        <w:rPr>
          <w:rFonts w:ascii="Tahoma" w:eastAsia="Times New Roman" w:hAnsi="Tahoma" w:cs="Tahoma"/>
          <w:sz w:val="24"/>
          <w:szCs w:val="24"/>
        </w:rPr>
        <w:t>Maasai</w:t>
      </w:r>
      <w:proofErr w:type="spellEnd"/>
      <w:r w:rsidRPr="007E7E47">
        <w:rPr>
          <w:rFonts w:ascii="Tahoma" w:eastAsia="Times New Roman" w:hAnsi="Tahoma" w:cs="Tahoma"/>
          <w:sz w:val="24"/>
          <w:szCs w:val="24"/>
        </w:rPr>
        <w:t xml:space="preserve"> warriors, or modern hunter-gatherers — evolution plays by the same rules.</w:t>
      </w:r>
    </w:p>
    <w:p w:rsidR="00A51293" w:rsidRPr="007E7E47" w:rsidRDefault="00A51293" w:rsidP="00A51293">
      <w:pPr>
        <w:spacing w:after="0" w:line="240" w:lineRule="auto"/>
        <w:rPr>
          <w:rFonts w:ascii="Tahoma" w:eastAsia="Times New Roman" w:hAnsi="Tahoma" w:cs="Tahoma"/>
          <w:sz w:val="24"/>
          <w:szCs w:val="24"/>
        </w:rPr>
      </w:pPr>
      <w:r w:rsidRPr="007E7E47">
        <w:rPr>
          <w:rFonts w:ascii="Tahoma" w:eastAsia="Times New Roman" w:hAnsi="Tahoma" w:cs="Tahoma"/>
          <w:b/>
          <w:bCs/>
          <w:sz w:val="24"/>
          <w:szCs w:val="24"/>
        </w:rPr>
        <w:t>How do we know?</w:t>
      </w:r>
      <w:r w:rsidRPr="007E7E47">
        <w:rPr>
          <w:rFonts w:ascii="Tahoma" w:eastAsia="Times New Roman" w:hAnsi="Tahoma" w:cs="Tahoma"/>
          <w:sz w:val="24"/>
          <w:szCs w:val="24"/>
        </w:rPr>
        <w:br/>
        <w:t xml:space="preserve">How did Sarah </w:t>
      </w:r>
      <w:proofErr w:type="spellStart"/>
      <w:r w:rsidRPr="007E7E47">
        <w:rPr>
          <w:rFonts w:ascii="Tahoma" w:eastAsia="Times New Roman" w:hAnsi="Tahoma" w:cs="Tahoma"/>
          <w:sz w:val="24"/>
          <w:szCs w:val="24"/>
        </w:rPr>
        <w:t>Tishkoff's</w:t>
      </w:r>
      <w:proofErr w:type="spellEnd"/>
      <w:r w:rsidRPr="007E7E47">
        <w:rPr>
          <w:rFonts w:ascii="Tahoma" w:eastAsia="Times New Roman" w:hAnsi="Tahoma" w:cs="Tahoma"/>
          <w:sz w:val="24"/>
          <w:szCs w:val="24"/>
        </w:rPr>
        <w:t xml:space="preserve"> team identify the African lactose tolerance mutations and show that they had been advantageous? To identify the mutations, the team collected DNA samples from African participants and tested those same individuals for lactose tolerance. They looked for mutations in the DNA samples that always showed up in lactose tolerant individuals but weren't found in lactose intolerant individuals. To double check that the candidate mutations they'd identified weren't red herrings, the team then did Petri-dish-style experiments, which helped show that those signature mutations were likely to keep the lactase gene turned on. </w:t>
      </w:r>
    </w:p>
    <w:p w:rsidR="00A51293" w:rsidRPr="007E7E47" w:rsidRDefault="00A51293" w:rsidP="00A51293">
      <w:pPr>
        <w:spacing w:before="100" w:beforeAutospacing="1" w:after="100" w:afterAutospacing="1" w:line="240" w:lineRule="auto"/>
        <w:jc w:val="both"/>
        <w:rPr>
          <w:rFonts w:ascii="Tahoma" w:eastAsia="Times New Roman" w:hAnsi="Tahoma" w:cs="Tahoma"/>
          <w:sz w:val="24"/>
          <w:szCs w:val="24"/>
        </w:rPr>
      </w:pPr>
      <w:r w:rsidRPr="007E7E47">
        <w:rPr>
          <w:rFonts w:ascii="Tahoma" w:eastAsia="Times New Roman" w:hAnsi="Tahoma" w:cs="Tahoma"/>
          <w:sz w:val="24"/>
          <w:szCs w:val="24"/>
        </w:rPr>
        <w:lastRenderedPageBreak/>
        <w:t xml:space="preserve">To show that the mutations were advantageous, the team looked for evidence of what geneticists call a "selective sweep" — the rapid spread of an advantageous mutation through a population that simultaneously spreads the DNA sequences adjacent to the new mutation. To understand how selective sweeps work, consider this hypothetical example. Imagine that a new advantageous mutation occurs on Chromosome 4, right next to, say, a gene coding for bushy eyebrows and a gene coding for black hair. In genetic terms, we would say that the mutation and those genes are "linked" — that is, they are close together on the same chromosome. The new mutation is so advantageous that its carrier leaves lots of offspring — many of whom carry the mutation and the other linked genes. As natural selection spreads this mutation, it tends to bring along nearby gene versions (bushy eyebrows, black hair). Those neutral gene versions can hitchhike their way to high frequency along with an advantageous mutation if they are very closely linked — so a large portion of the population might wind up carrying the genes for black hair and bushy eyebrows, even though these traits are not particularly advantageous. Of course, over time </w:t>
      </w:r>
      <w:hyperlink r:id="rId13" w:tgtFrame="gpop" w:history="1">
        <w:r w:rsidRPr="007E7E47">
          <w:rPr>
            <w:rFonts w:ascii="Tahoma" w:eastAsia="Times New Roman" w:hAnsi="Tahoma" w:cs="Tahoma"/>
            <w:sz w:val="24"/>
            <w:szCs w:val="24"/>
            <w:u w:val="single"/>
          </w:rPr>
          <w:t>recombination</w:t>
        </w:r>
      </w:hyperlink>
      <w:r w:rsidRPr="007E7E47">
        <w:rPr>
          <w:rFonts w:ascii="Tahoma" w:eastAsia="Times New Roman" w:hAnsi="Tahoma" w:cs="Tahoma"/>
          <w:sz w:val="24"/>
          <w:szCs w:val="24"/>
        </w:rPr>
        <w:t xml:space="preserve"> tends to break down the associations between nearby genes, but in a selective sweep, the mutation spreads so rapidly that recombination doesn't have time to break the genetic alliance up much. The faster the sweep, the less the alliance can be broken up, and the slower the sweep, the more the alliance can be broken up. </w:t>
      </w:r>
    </w:p>
    <w:p w:rsidR="00A51293" w:rsidRPr="007E7E47" w:rsidRDefault="00A51293" w:rsidP="00A51293">
      <w:pPr>
        <w:spacing w:before="100" w:beforeAutospacing="1" w:after="100" w:afterAutospacing="1" w:line="240" w:lineRule="auto"/>
        <w:jc w:val="both"/>
        <w:rPr>
          <w:rFonts w:ascii="Tahoma" w:eastAsia="Times New Roman" w:hAnsi="Tahoma" w:cs="Tahoma"/>
          <w:sz w:val="24"/>
          <w:szCs w:val="24"/>
        </w:rPr>
      </w:pPr>
      <w:proofErr w:type="spellStart"/>
      <w:r w:rsidRPr="007E7E47">
        <w:rPr>
          <w:rFonts w:ascii="Tahoma" w:eastAsia="Times New Roman" w:hAnsi="Tahoma" w:cs="Tahoma"/>
          <w:sz w:val="24"/>
          <w:szCs w:val="24"/>
        </w:rPr>
        <w:t>Tishkoff's</w:t>
      </w:r>
      <w:proofErr w:type="spellEnd"/>
      <w:r w:rsidRPr="007E7E47">
        <w:rPr>
          <w:rFonts w:ascii="Tahoma" w:eastAsia="Times New Roman" w:hAnsi="Tahoma" w:cs="Tahoma"/>
          <w:sz w:val="24"/>
          <w:szCs w:val="24"/>
        </w:rPr>
        <w:t xml:space="preserve"> team studied their DNA samples to see how much of the genetic sequences surrounding the lactose tolerance mutations had been swept to high frequency along with the advantageous mutations. A surprisingly large portion of the chromosome seems to have escaped the dissociating effects of recombination and "come along for the ride" offered by lactose tolerance. Based on these studies, </w:t>
      </w:r>
      <w:proofErr w:type="spellStart"/>
      <w:r w:rsidRPr="007E7E47">
        <w:rPr>
          <w:rFonts w:ascii="Tahoma" w:eastAsia="Times New Roman" w:hAnsi="Tahoma" w:cs="Tahoma"/>
          <w:sz w:val="24"/>
          <w:szCs w:val="24"/>
        </w:rPr>
        <w:t>Tishkoff's</w:t>
      </w:r>
      <w:proofErr w:type="spellEnd"/>
      <w:r w:rsidRPr="007E7E47">
        <w:rPr>
          <w:rFonts w:ascii="Tahoma" w:eastAsia="Times New Roman" w:hAnsi="Tahoma" w:cs="Tahoma"/>
          <w:sz w:val="24"/>
          <w:szCs w:val="24"/>
        </w:rPr>
        <w:t xml:space="preserve"> team estimates that the most successful of the African lactose tolerance mutations arose within the last 7000 years and quickly spread through dairying populations. </w:t>
      </w:r>
    </w:p>
    <w:sectPr w:rsidR="00A51293" w:rsidRPr="007E7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28"/>
    <w:rsid w:val="00205843"/>
    <w:rsid w:val="007E7E47"/>
    <w:rsid w:val="00A51293"/>
    <w:rsid w:val="00CB6828"/>
    <w:rsid w:val="00F051FD"/>
    <w:rsid w:val="00F3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B8FD5-92B6-486C-A3A4-14C92C7C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828"/>
    <w:rPr>
      <w:color w:val="0000FF"/>
      <w:u w:val="single"/>
    </w:rPr>
  </w:style>
  <w:style w:type="paragraph" w:styleId="NormalWeb">
    <w:name w:val="Normal (Web)"/>
    <w:basedOn w:val="Normal"/>
    <w:uiPriority w:val="99"/>
    <w:semiHidden/>
    <w:unhideWhenUsed/>
    <w:rsid w:val="00CB6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head1">
    <w:name w:val="pagehead1"/>
    <w:basedOn w:val="DefaultParagraphFont"/>
    <w:rsid w:val="00CB6828"/>
    <w:rPr>
      <w:b/>
      <w:bCs/>
      <w:sz w:val="41"/>
      <w:szCs w:val="41"/>
    </w:rPr>
  </w:style>
  <w:style w:type="character" w:customStyle="1" w:styleId="subhead1">
    <w:name w:val="subhead1"/>
    <w:basedOn w:val="DefaultParagraphFont"/>
    <w:rsid w:val="00A51293"/>
    <w:rPr>
      <w:b/>
      <w:bCs/>
      <w:sz w:val="31"/>
      <w:szCs w:val="31"/>
    </w:rPr>
  </w:style>
  <w:style w:type="paragraph" w:styleId="BalloonText">
    <w:name w:val="Balloon Text"/>
    <w:basedOn w:val="Normal"/>
    <w:link w:val="BalloonTextChar"/>
    <w:uiPriority w:val="99"/>
    <w:semiHidden/>
    <w:unhideWhenUsed/>
    <w:rsid w:val="00A51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lution.berkeley.edu/evolibrary/glossary/glossary_popup.php?word=fossil" TargetMode="External"/><Relationship Id="rId13" Type="http://schemas.openxmlformats.org/officeDocument/2006/relationships/hyperlink" Target="http://evolution.berkeley.edu/evolibrary/glossary/glossary_popup.php?word=recombination" TargetMode="External"/><Relationship Id="rId3" Type="http://schemas.openxmlformats.org/officeDocument/2006/relationships/webSettings" Target="webSettings.xml"/><Relationship Id="rId7" Type="http://schemas.openxmlformats.org/officeDocument/2006/relationships/hyperlink" Target="http://evolution.berkeley.edu/evolibrary/glossary/glossary_popup.php?word=DNA" TargetMode="External"/><Relationship Id="rId12" Type="http://schemas.openxmlformats.org/officeDocument/2006/relationships/hyperlink" Target="http://evolution.berkeley.edu/evolibrary/glossary/glossary_popup.php?word=convergent+evolu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olution.berkeley.edu/evolibrary/glossary/glossary_popup.php?word=mutation" TargetMode="External"/><Relationship Id="rId11" Type="http://schemas.openxmlformats.org/officeDocument/2006/relationships/hyperlink" Target="http://evolution.berkeley.edu/evolibrary/glossary/glossary_popup.php?word=natural+selection" TargetMode="External"/><Relationship Id="rId5" Type="http://schemas.openxmlformats.org/officeDocument/2006/relationships/hyperlink" Target="http://evolution.berkeley.edu/evolibrary/glossary/glossary_popup.php?word=gene" TargetMode="External"/><Relationship Id="rId15" Type="http://schemas.openxmlformats.org/officeDocument/2006/relationships/theme" Target="theme/theme1.xml"/><Relationship Id="rId10" Type="http://schemas.openxmlformats.org/officeDocument/2006/relationships/hyperlink" Target="http://evolution.berkeley.edu/evolibrary/glossary/glossary_popup.php?word=population" TargetMode="External"/><Relationship Id="rId4" Type="http://schemas.openxmlformats.org/officeDocument/2006/relationships/hyperlink" Target="http://evolution.berkeley.edu/evolibrary/glossary/glossary_popup.php?word=protein" TargetMode="External"/><Relationship Id="rId9" Type="http://schemas.openxmlformats.org/officeDocument/2006/relationships/hyperlink" Target="http://evolution.berkeley.edu/evolibrary/glossary/glossary_popup.php?word=evolu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Jimmie Newsome</cp:lastModifiedBy>
  <cp:revision>2</cp:revision>
  <cp:lastPrinted>2016-12-20T14:44:00Z</cp:lastPrinted>
  <dcterms:created xsi:type="dcterms:W3CDTF">2016-12-26T19:45:00Z</dcterms:created>
  <dcterms:modified xsi:type="dcterms:W3CDTF">2016-12-26T19:45:00Z</dcterms:modified>
</cp:coreProperties>
</file>